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F6" w:rsidRDefault="0091710C">
      <w:r>
        <w:t>Klassenrat</w:t>
      </w:r>
    </w:p>
    <w:p w:rsidR="0091710C" w:rsidRDefault="0091710C"/>
    <w:p w:rsidR="0091710C" w:rsidRDefault="0091710C">
      <w:r>
        <w:t>Im Klassenrat werden aktuelle Probleme der Schüler besprochen. Dabei vertreten die Kinder ihre eigenen Ansichten und Interessen. Die Probleme werden von den Kindern thematisiert und eigenverantwortlich geregelt.</w:t>
      </w:r>
    </w:p>
    <w:p w:rsidR="0091710C" w:rsidRDefault="0091710C">
      <w:r>
        <w:t>Durch den Klassenrat werden Entscheidungsfindungen und Verfahrensweisen eingeübt. Der Klassenrat wird nach gemeinschaftlich gestgelegten Regeln abgehalten.</w:t>
      </w:r>
    </w:p>
    <w:p w:rsidR="0091710C" w:rsidRDefault="0091710C">
      <w:r>
        <w:t>Durch den Klassenrat wird die Mitbestimmungsmöglichkeit der Kinder gestärkt. Ebenso verändert dich die Rolle der Lehrerin, indem sich die Lehrerin genauso an die vereinbarten Regeln halten muss, wie die Schüler. Die Lehrerin delegiert Verantwortung und nimmt eine beratende Rolle ein.</w:t>
      </w:r>
    </w:p>
    <w:p w:rsidR="0091710C" w:rsidRDefault="0091710C">
      <w:r>
        <w:t>Der Klassenrat wird schrittweise in unseren Klassen eingeführt</w:t>
      </w:r>
      <w:r w:rsidR="008875D5">
        <w:t>. Ende der zweiten Klasse/ Anfang der dritten Klasse leiten und moderieren die Kinder ganz eigenständig den Klassenrat. Zuvor werden offenere Formen in den ersten und zweiten Klassen angewandt, wie z.B. eine Rückmelderunde am Wochenende.</w:t>
      </w:r>
      <w:bookmarkStart w:id="0" w:name="_GoBack"/>
      <w:bookmarkEnd w:id="0"/>
    </w:p>
    <w:sectPr w:rsidR="00917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C"/>
    <w:rsid w:val="00125092"/>
    <w:rsid w:val="008875D5"/>
    <w:rsid w:val="0091710C"/>
    <w:rsid w:val="00C105B7"/>
    <w:rsid w:val="00EB2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2020-04-11T20:50:00Z</dcterms:created>
  <dcterms:modified xsi:type="dcterms:W3CDTF">2020-04-11T21:03:00Z</dcterms:modified>
</cp:coreProperties>
</file>